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widowControl w:val="0"/>
        <w:spacing w:after="0" w:before="0" w:line="240" w:lineRule="auto"/>
        <w:rPr>
          <w:b w:val="1"/>
          <w:bCs w:val="1"/>
          <w:sz w:val="24"/>
          <w:szCs w:val="24"/>
        </w:rPr>
      </w:pPr>
      <w:bookmarkStart w:colFirst="0" w:colLast="0" w:name="_cjsgo1d0h2nf" w:id="0"/>
      <w:bookmarkEnd w:id="0"/>
      <w:r w:rsidDel="00000000" w:rsidR="00000000" w:rsidRPr="00000000">
        <w:rPr>
          <w:rtl w:val="0"/>
        </w:rPr>
      </w:r>
    </w:p>
    <w:p w:rsidR="00000000" w:rsidDel="00000000" w:rsidP="00000000" w:rsidRDefault="00000000" w:rsidRPr="00000000" w14:paraId="00000002">
      <w:pPr>
        <w:pStyle w:val="Heading2"/>
        <w:keepNext w:val="0"/>
        <w:widowControl w:val="0"/>
        <w:spacing w:after="0" w:before="0" w:line="240" w:lineRule="auto"/>
        <w:rPr>
          <w:b w:val="1"/>
          <w:bCs w:val="1"/>
          <w:sz w:val="24"/>
          <w:szCs w:val="24"/>
        </w:rPr>
      </w:pPr>
      <w:bookmarkStart w:colFirst="0" w:colLast="0" w:name="_jrfjahdqvav6" w:id="1"/>
      <w:bookmarkEnd w:id="1"/>
      <w:r w:rsidDel="00000000" w:rsidR="00000000" w:rsidRPr="00000000">
        <w:rPr>
          <w:b w:val="1"/>
          <w:bCs w:val="1"/>
          <w:sz w:val="24"/>
          <w:szCs w:val="24"/>
          <w:rtl w:val="0"/>
        </w:rPr>
        <w:t xml:space="preserve">Policy Name:</w:t>
      </w:r>
      <w:r w:rsidDel="00000000" w:rsidR="00000000" w:rsidRPr="00000000">
        <w:rPr>
          <w:b w:val="1"/>
          <w:bCs w:val="1"/>
          <w:sz w:val="24"/>
          <w:szCs w:val="24"/>
          <w:u w:val="single"/>
          <w:rtl w:val="0"/>
        </w:rPr>
        <w:t xml:space="preserve">Equality, Diversity &amp; Inclusion </w:t>
      </w:r>
      <w:r w:rsidDel="00000000" w:rsidR="00000000" w:rsidRPr="00000000">
        <w:rPr>
          <w:rtl w:val="0"/>
        </w:rPr>
      </w:r>
    </w:p>
    <w:p w:rsidR="00000000" w:rsidDel="00000000" w:rsidP="00000000" w:rsidRDefault="00000000" w:rsidRPr="00000000" w14:paraId="00000003">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keepNext w:val="0"/>
        <w:widowControl w:val="0"/>
        <w:spacing w:after="0" w:before="0" w:line="240" w:lineRule="auto"/>
        <w:rPr>
          <w:b w:val="1"/>
          <w:bCs w:val="1"/>
          <w:sz w:val="24"/>
          <w:szCs w:val="24"/>
        </w:rPr>
      </w:pPr>
      <w:bookmarkStart w:colFirst="0" w:colLast="0" w:name="_7dytp3o4h4q0" w:id="2"/>
      <w:bookmarkEnd w:id="2"/>
      <w:r w:rsidDel="00000000" w:rsidR="00000000" w:rsidRPr="00000000">
        <w:rPr>
          <w:b w:val="1"/>
          <w:bCs w:val="1"/>
          <w:sz w:val="24"/>
          <w:szCs w:val="24"/>
          <w:rtl w:val="0"/>
        </w:rPr>
        <w:t xml:space="preserve">Purpose</w:t>
      </w:r>
    </w:p>
    <w:p w:rsidR="00000000" w:rsidDel="00000000" w:rsidP="00000000" w:rsidRDefault="00000000" w:rsidRPr="00000000" w14:paraId="00000005">
      <w:pPr>
        <w:rPr>
          <w:sz w:val="24"/>
          <w:szCs w:val="24"/>
        </w:rPr>
      </w:pPr>
      <w:r w:rsidDel="00000000" w:rsidR="00000000" w:rsidRPr="00000000">
        <w:rPr>
          <w:sz w:val="24"/>
          <w:szCs w:val="24"/>
          <w:rtl w:val="0"/>
        </w:rPr>
        <w:t xml:space="preserve">The purpose of this policy is to promote equality, diversity and inclusion throughout Rising Phoenix Gymnastics CIC. We are committed to creating an environment where everyone is treated fairly, with dignity and respect, and where discrimination, harassment and victimisation are not tolerated. </w:t>
      </w:r>
    </w:p>
    <w:p w:rsidR="00000000" w:rsidDel="00000000" w:rsidP="00000000" w:rsidRDefault="00000000" w:rsidRPr="00000000" w14:paraId="00000006">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2"/>
        <w:keepNext w:val="0"/>
        <w:widowControl w:val="0"/>
        <w:spacing w:after="0" w:before="0" w:line="240" w:lineRule="auto"/>
        <w:rPr>
          <w:b w:val="1"/>
          <w:bCs w:val="1"/>
          <w:sz w:val="24"/>
          <w:szCs w:val="24"/>
        </w:rPr>
      </w:pPr>
      <w:bookmarkStart w:colFirst="0" w:colLast="0" w:name="_4rxg5ohrubv1" w:id="3"/>
      <w:bookmarkEnd w:id="3"/>
      <w:r w:rsidDel="00000000" w:rsidR="00000000" w:rsidRPr="00000000">
        <w:rPr>
          <w:b w:val="1"/>
          <w:bCs w:val="1"/>
          <w:sz w:val="24"/>
          <w:szCs w:val="24"/>
          <w:rtl w:val="0"/>
        </w:rPr>
        <w:t xml:space="preserve">Scope</w:t>
      </w:r>
    </w:p>
    <w:p w:rsidR="00000000" w:rsidDel="00000000" w:rsidP="00000000" w:rsidRDefault="00000000" w:rsidRPr="00000000" w14:paraId="00000008">
      <w:pPr>
        <w:rPr/>
      </w:pPr>
      <w:r w:rsidDel="00000000" w:rsidR="00000000" w:rsidRPr="00000000">
        <w:rPr>
          <w:rtl w:val="0"/>
        </w:rPr>
        <w:t xml:space="preserve">This policy applies to all employees, volunteers, gymnasts, parents, contractors and anyone representing Rising Phoenix Gymnastics CIC.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It applies to recruitment, employment, training, volunteering, participation in gymnastics activities and all club events. </w:t>
      </w:r>
      <w:r w:rsidDel="00000000" w:rsidR="00000000" w:rsidRPr="00000000">
        <w:rPr>
          <w:rtl w:val="0"/>
        </w:rPr>
      </w:r>
    </w:p>
    <w:p w:rsidR="00000000" w:rsidDel="00000000" w:rsidP="00000000" w:rsidRDefault="00000000" w:rsidRPr="00000000" w14:paraId="0000000B">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keepLines w:val="1"/>
        <w:widowControl w:val="0"/>
        <w:spacing w:line="240" w:lineRule="auto"/>
        <w:rPr>
          <w:b w:val="1"/>
          <w:bCs w:val="1"/>
          <w:sz w:val="24"/>
          <w:szCs w:val="24"/>
        </w:rPr>
      </w:pPr>
      <w:r w:rsidDel="00000000" w:rsidR="00000000" w:rsidRPr="00000000">
        <w:rPr>
          <w:b w:val="1"/>
          <w:bCs w:val="1"/>
          <w:sz w:val="24"/>
          <w:szCs w:val="24"/>
          <w:rtl w:val="0"/>
        </w:rPr>
        <w:t xml:space="preserve">Principles</w:t>
      </w:r>
    </w:p>
    <w:p w:rsidR="00000000" w:rsidDel="00000000" w:rsidP="00000000" w:rsidRDefault="00000000" w:rsidRPr="00000000" w14:paraId="0000000D">
      <w:pPr>
        <w:keepLines w:val="1"/>
        <w:widowControl w:val="0"/>
        <w:spacing w:after="240" w:before="240" w:line="240" w:lineRule="auto"/>
        <w:rPr>
          <w:sz w:val="24"/>
          <w:szCs w:val="24"/>
        </w:rPr>
      </w:pPr>
      <w:r w:rsidDel="00000000" w:rsidR="00000000" w:rsidRPr="00000000">
        <w:rPr>
          <w:sz w:val="24"/>
          <w:szCs w:val="24"/>
          <w:rtl w:val="0"/>
        </w:rPr>
        <w:t xml:space="preserve">The Company is committed to:</w:t>
      </w:r>
    </w:p>
    <w:p w:rsidR="00000000" w:rsidDel="00000000" w:rsidP="00000000" w:rsidRDefault="00000000" w:rsidRPr="00000000" w14:paraId="0000000E">
      <w:pPr>
        <w:keepLines w:val="1"/>
        <w:widowControl w:val="0"/>
        <w:spacing w:after="240" w:before="240" w:line="240" w:lineRule="auto"/>
        <w:rPr>
          <w:sz w:val="24"/>
          <w:szCs w:val="24"/>
        </w:rPr>
      </w:pPr>
      <w:r w:rsidDel="00000000" w:rsidR="00000000" w:rsidRPr="00000000">
        <w:rPr>
          <w:sz w:val="24"/>
          <w:szCs w:val="24"/>
          <w:rtl w:val="0"/>
        </w:rPr>
        <w:t xml:space="preserve">• Equality of opportunity</w:t>
      </w:r>
    </w:p>
    <w:p w:rsidR="00000000" w:rsidDel="00000000" w:rsidP="00000000" w:rsidRDefault="00000000" w:rsidRPr="00000000" w14:paraId="0000000F">
      <w:pPr>
        <w:keepLines w:val="1"/>
        <w:widowControl w:val="0"/>
        <w:spacing w:after="240" w:before="240" w:line="240" w:lineRule="auto"/>
        <w:rPr>
          <w:sz w:val="24"/>
          <w:szCs w:val="24"/>
        </w:rPr>
      </w:pPr>
      <w:r w:rsidDel="00000000" w:rsidR="00000000" w:rsidRPr="00000000">
        <w:rPr>
          <w:sz w:val="24"/>
          <w:szCs w:val="24"/>
          <w:rtl w:val="0"/>
        </w:rPr>
        <w:t xml:space="preserve">• Inclusion</w:t>
      </w:r>
    </w:p>
    <w:p w:rsidR="00000000" w:rsidDel="00000000" w:rsidP="00000000" w:rsidRDefault="00000000" w:rsidRPr="00000000" w14:paraId="00000010">
      <w:pPr>
        <w:keepLines w:val="1"/>
        <w:widowControl w:val="0"/>
        <w:spacing w:after="240" w:before="240" w:line="240" w:lineRule="auto"/>
        <w:rPr>
          <w:sz w:val="24"/>
          <w:szCs w:val="24"/>
        </w:rPr>
      </w:pPr>
      <w:r w:rsidDel="00000000" w:rsidR="00000000" w:rsidRPr="00000000">
        <w:rPr>
          <w:sz w:val="24"/>
          <w:szCs w:val="24"/>
          <w:rtl w:val="0"/>
        </w:rPr>
        <w:t xml:space="preserve">• Respect</w:t>
      </w:r>
    </w:p>
    <w:p w:rsidR="00000000" w:rsidDel="00000000" w:rsidP="00000000" w:rsidRDefault="00000000" w:rsidRPr="00000000" w14:paraId="00000011">
      <w:pPr>
        <w:keepLines w:val="1"/>
        <w:widowControl w:val="0"/>
        <w:spacing w:after="240" w:before="240" w:line="240" w:lineRule="auto"/>
        <w:rPr>
          <w:sz w:val="24"/>
          <w:szCs w:val="24"/>
        </w:rPr>
      </w:pPr>
      <w:r w:rsidDel="00000000" w:rsidR="00000000" w:rsidRPr="00000000">
        <w:rPr>
          <w:sz w:val="24"/>
          <w:szCs w:val="24"/>
          <w:rtl w:val="0"/>
        </w:rPr>
        <w:t xml:space="preserve">• Diversity</w:t>
      </w:r>
    </w:p>
    <w:p w:rsidR="00000000" w:rsidDel="00000000" w:rsidP="00000000" w:rsidRDefault="00000000" w:rsidRPr="00000000" w14:paraId="00000012">
      <w:pPr>
        <w:keepLines w:val="1"/>
        <w:widowControl w:val="0"/>
        <w:spacing w:after="240" w:before="240" w:line="240" w:lineRule="auto"/>
        <w:rPr>
          <w:sz w:val="24"/>
          <w:szCs w:val="24"/>
        </w:rPr>
      </w:pPr>
      <w:r w:rsidDel="00000000" w:rsidR="00000000" w:rsidRPr="00000000">
        <w:rPr>
          <w:sz w:val="24"/>
          <w:szCs w:val="24"/>
          <w:rtl w:val="0"/>
        </w:rPr>
        <w:t xml:space="preserve">• Fair treatment</w:t>
      </w:r>
    </w:p>
    <w:p w:rsidR="00000000" w:rsidDel="00000000" w:rsidP="00000000" w:rsidRDefault="00000000" w:rsidRPr="00000000" w14:paraId="00000013">
      <w:pPr>
        <w:keepLines w:val="1"/>
        <w:widowControl w:val="0"/>
        <w:spacing w:after="240" w:before="240" w:line="240" w:lineRule="auto"/>
        <w:rPr>
          <w:sz w:val="24"/>
          <w:szCs w:val="24"/>
        </w:rPr>
      </w:pPr>
      <w:r w:rsidDel="00000000" w:rsidR="00000000" w:rsidRPr="00000000">
        <w:rPr>
          <w:sz w:val="24"/>
          <w:szCs w:val="24"/>
          <w:rtl w:val="0"/>
        </w:rPr>
        <w:t xml:space="preserve">• Compliance with the Equality Act 2010</w:t>
      </w:r>
    </w:p>
    <w:p w:rsidR="00000000" w:rsidDel="00000000" w:rsidP="00000000" w:rsidRDefault="00000000" w:rsidRPr="00000000" w14:paraId="00000014">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2"/>
        <w:keepNext w:val="0"/>
        <w:widowControl w:val="0"/>
        <w:spacing w:after="0" w:before="0" w:line="240" w:lineRule="auto"/>
        <w:rPr>
          <w:b w:val="1"/>
          <w:bCs w:val="1"/>
          <w:sz w:val="24"/>
          <w:szCs w:val="24"/>
        </w:rPr>
      </w:pPr>
      <w:bookmarkStart w:colFirst="0" w:colLast="0" w:name="_z6u3f5o7cazy" w:id="4"/>
      <w:bookmarkEnd w:id="4"/>
      <w:r w:rsidDel="00000000" w:rsidR="00000000" w:rsidRPr="00000000">
        <w:rPr>
          <w:b w:val="1"/>
          <w:bCs w:val="1"/>
          <w:sz w:val="24"/>
          <w:szCs w:val="24"/>
          <w:rtl w:val="0"/>
        </w:rPr>
        <w:t xml:space="preserve">Policy Statement</w:t>
      </w:r>
    </w:p>
    <w:p w:rsidR="00000000" w:rsidDel="00000000" w:rsidP="00000000" w:rsidRDefault="00000000" w:rsidRPr="00000000" w14:paraId="00000016">
      <w:pPr>
        <w:rPr/>
      </w:pPr>
      <w:r w:rsidDel="00000000" w:rsidR="00000000" w:rsidRPr="00000000">
        <w:rPr>
          <w:rtl w:val="0"/>
        </w:rPr>
        <w:t xml:space="preserve">Rising Phoenix is committed to achieving its equality duty, which is set out in the Equality Act 2010 by having due regard to the need to:</w:t>
      </w:r>
    </w:p>
    <w:p w:rsidR="00000000" w:rsidDel="00000000" w:rsidP="00000000" w:rsidRDefault="00000000" w:rsidRPr="00000000" w14:paraId="00000017">
      <w:pPr>
        <w:numPr>
          <w:ilvl w:val="0"/>
          <w:numId w:val="4"/>
        </w:numPr>
        <w:spacing w:after="0" w:afterAutospacing="0" w:before="240" w:lineRule="auto"/>
        <w:ind w:left="720" w:right="600" w:hanging="360"/>
        <w:rPr>
          <w:u w:val="none"/>
        </w:rPr>
      </w:pPr>
      <w:r w:rsidDel="00000000" w:rsidR="00000000" w:rsidRPr="00000000">
        <w:rPr>
          <w:rtl w:val="0"/>
        </w:rPr>
        <w:t xml:space="preserve">Eliminate discrimination</w:t>
      </w:r>
    </w:p>
    <w:p w:rsidR="00000000" w:rsidDel="00000000" w:rsidP="00000000" w:rsidRDefault="00000000" w:rsidRPr="00000000" w14:paraId="00000018">
      <w:pPr>
        <w:numPr>
          <w:ilvl w:val="0"/>
          <w:numId w:val="4"/>
        </w:numPr>
        <w:spacing w:after="0" w:afterAutospacing="0" w:before="0" w:beforeAutospacing="0" w:lineRule="auto"/>
        <w:ind w:left="720" w:right="600" w:hanging="360"/>
        <w:rPr>
          <w:u w:val="none"/>
        </w:rPr>
      </w:pPr>
      <w:r w:rsidDel="00000000" w:rsidR="00000000" w:rsidRPr="00000000">
        <w:rPr>
          <w:rtl w:val="0"/>
        </w:rPr>
        <w:t xml:space="preserve">Advance equality</w:t>
      </w:r>
    </w:p>
    <w:p w:rsidR="00000000" w:rsidDel="00000000" w:rsidP="00000000" w:rsidRDefault="00000000" w:rsidRPr="00000000" w14:paraId="00000019">
      <w:pPr>
        <w:numPr>
          <w:ilvl w:val="0"/>
          <w:numId w:val="4"/>
        </w:numPr>
        <w:spacing w:after="240" w:before="0" w:beforeAutospacing="0" w:lineRule="auto"/>
        <w:ind w:left="720" w:right="600" w:hanging="360"/>
        <w:rPr>
          <w:u w:val="none"/>
        </w:rPr>
      </w:pPr>
      <w:r w:rsidDel="00000000" w:rsidR="00000000" w:rsidRPr="00000000">
        <w:rPr>
          <w:rtl w:val="0"/>
        </w:rPr>
        <w:t xml:space="preserve">Foster good relations</w:t>
      </w:r>
    </w:p>
    <w:p w:rsidR="00000000" w:rsidDel="00000000" w:rsidP="00000000" w:rsidRDefault="00000000" w:rsidRPr="00000000" w14:paraId="0000001A">
      <w:pPr>
        <w:spacing w:after="240" w:before="240" w:lineRule="auto"/>
        <w:ind w:right="600"/>
        <w:rPr/>
      </w:pPr>
      <w:r w:rsidDel="00000000" w:rsidR="00000000" w:rsidRPr="00000000">
        <w:rPr>
          <w:rtl w:val="0"/>
        </w:rPr>
        <w:t xml:space="preserve">We believe that diversity strengthens our club, inclusion creates opportunity, and respect enables everyone to reach their full potential. </w:t>
      </w:r>
      <w:r w:rsidDel="00000000" w:rsidR="00000000" w:rsidRPr="00000000">
        <w:rPr>
          <w:rtl w:val="0"/>
        </w:rPr>
      </w:r>
    </w:p>
    <w:p w:rsidR="00000000" w:rsidDel="00000000" w:rsidP="00000000" w:rsidRDefault="00000000" w:rsidRPr="00000000" w14:paraId="0000001B">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pStyle w:val="Heading2"/>
        <w:keepNext w:val="0"/>
        <w:widowControl w:val="0"/>
        <w:spacing w:after="0" w:before="0" w:line="240" w:lineRule="auto"/>
        <w:rPr>
          <w:b w:val="1"/>
          <w:bCs w:val="1"/>
          <w:sz w:val="24"/>
          <w:szCs w:val="24"/>
        </w:rPr>
      </w:pPr>
      <w:bookmarkStart w:colFirst="0" w:colLast="0" w:name="_5orwbbgbhv8b" w:id="5"/>
      <w:bookmarkEnd w:id="5"/>
      <w:r w:rsidDel="00000000" w:rsidR="00000000" w:rsidRPr="00000000">
        <w:br w:type="page"/>
      </w:r>
      <w:r w:rsidDel="00000000" w:rsidR="00000000" w:rsidRPr="00000000">
        <w:rPr>
          <w:rtl w:val="0"/>
        </w:rPr>
      </w:r>
    </w:p>
    <w:p w:rsidR="00000000" w:rsidDel="00000000" w:rsidP="00000000" w:rsidRDefault="00000000" w:rsidRPr="00000000" w14:paraId="0000001D">
      <w:pPr>
        <w:pStyle w:val="Heading2"/>
        <w:keepNext w:val="0"/>
        <w:widowControl w:val="0"/>
        <w:spacing w:after="0" w:before="0" w:line="240" w:lineRule="auto"/>
        <w:rPr>
          <w:b w:val="1"/>
          <w:bCs w:val="1"/>
          <w:sz w:val="24"/>
          <w:szCs w:val="24"/>
        </w:rPr>
      </w:pPr>
      <w:bookmarkStart w:colFirst="0" w:colLast="0" w:name="_b9oej1pzyteo" w:id="6"/>
      <w:bookmarkEnd w:id="6"/>
      <w:r w:rsidDel="00000000" w:rsidR="00000000" w:rsidRPr="00000000">
        <w:rPr>
          <w:b w:val="1"/>
          <w:bCs w:val="1"/>
          <w:sz w:val="24"/>
          <w:szCs w:val="24"/>
          <w:rtl w:val="0"/>
        </w:rPr>
        <w:t xml:space="preserve">Responsibilities</w:t>
      </w:r>
    </w:p>
    <w:p w:rsidR="00000000" w:rsidDel="00000000" w:rsidP="00000000" w:rsidRDefault="00000000" w:rsidRPr="00000000" w14:paraId="0000001E">
      <w:pPr>
        <w:pStyle w:val="Heading2"/>
        <w:keepNext w:val="0"/>
        <w:widowControl w:val="0"/>
        <w:spacing w:after="0" w:before="0" w:line="240" w:lineRule="auto"/>
        <w:rPr/>
      </w:pPr>
      <w:bookmarkStart w:colFirst="0" w:colLast="0" w:name="_ob9hdgq553bh" w:id="7"/>
      <w:bookmarkEnd w:id="7"/>
      <w:r w:rsidDel="00000000" w:rsidR="00000000" w:rsidRPr="00000000">
        <w:rPr>
          <w:sz w:val="24"/>
          <w:szCs w:val="24"/>
          <w:rtl w:val="0"/>
        </w:rPr>
        <w:t xml:space="preserve">The Company:</w:t>
      </w:r>
      <w:r w:rsidDel="00000000" w:rsidR="00000000" w:rsidRPr="00000000">
        <w:rPr>
          <w:rtl w:val="0"/>
        </w:rPr>
        <w:tab/>
      </w:r>
    </w:p>
    <w:p w:rsidR="00000000" w:rsidDel="00000000" w:rsidP="00000000" w:rsidRDefault="00000000" w:rsidRPr="00000000" w14:paraId="0000001F">
      <w:pPr>
        <w:numPr>
          <w:ilvl w:val="0"/>
          <w:numId w:val="1"/>
        </w:numPr>
        <w:spacing w:after="0" w:afterAutospacing="0" w:before="240" w:line="240" w:lineRule="auto"/>
        <w:ind w:left="720" w:hanging="360"/>
      </w:pPr>
      <w:r w:rsidDel="00000000" w:rsidR="00000000" w:rsidRPr="00000000">
        <w:rPr>
          <w:rtl w:val="0"/>
        </w:rPr>
        <w:t xml:space="preserve">To create an environment in which individual differences and the </w:t>
        <w:tab/>
        <w:t xml:space="preserve">contributions of all team members are recognised and valued.</w:t>
      </w:r>
    </w:p>
    <w:p w:rsidR="00000000" w:rsidDel="00000000" w:rsidP="00000000" w:rsidRDefault="00000000" w:rsidRPr="00000000" w14:paraId="00000020">
      <w:pPr>
        <w:numPr>
          <w:ilvl w:val="0"/>
          <w:numId w:val="1"/>
        </w:numPr>
        <w:spacing w:after="0" w:afterAutospacing="0" w:before="0" w:beforeAutospacing="0" w:line="240" w:lineRule="auto"/>
        <w:ind w:left="720" w:hanging="360"/>
      </w:pPr>
      <w:r w:rsidDel="00000000" w:rsidR="00000000" w:rsidRPr="00000000">
        <w:rPr>
          <w:rtl w:val="0"/>
        </w:rPr>
        <w:t xml:space="preserve">To create a working environment that promotes dignity and respect for every member of RPG CIC.</w:t>
      </w:r>
    </w:p>
    <w:p w:rsidR="00000000" w:rsidDel="00000000" w:rsidP="00000000" w:rsidRDefault="00000000" w:rsidRPr="00000000" w14:paraId="00000021">
      <w:pPr>
        <w:numPr>
          <w:ilvl w:val="0"/>
          <w:numId w:val="1"/>
        </w:numPr>
        <w:spacing w:after="0" w:afterAutospacing="0" w:before="0" w:beforeAutospacing="0" w:line="240" w:lineRule="auto"/>
        <w:ind w:left="720" w:hanging="360"/>
      </w:pPr>
      <w:r w:rsidDel="00000000" w:rsidR="00000000" w:rsidRPr="00000000">
        <w:rPr>
          <w:rtl w:val="0"/>
        </w:rPr>
        <w:t xml:space="preserve">To not tolerate any form of intimidation, bullying, or harassment, and to discipline those that breach this policy.</w:t>
      </w:r>
    </w:p>
    <w:p w:rsidR="00000000" w:rsidDel="00000000" w:rsidP="00000000" w:rsidRDefault="00000000" w:rsidRPr="00000000" w14:paraId="00000022">
      <w:pPr>
        <w:numPr>
          <w:ilvl w:val="0"/>
          <w:numId w:val="1"/>
        </w:numPr>
        <w:spacing w:after="0" w:afterAutospacing="0" w:before="0" w:beforeAutospacing="0" w:line="240" w:lineRule="auto"/>
        <w:ind w:left="720" w:hanging="360"/>
      </w:pPr>
      <w:r w:rsidDel="00000000" w:rsidR="00000000" w:rsidRPr="00000000">
        <w:rPr>
          <w:rtl w:val="0"/>
        </w:rPr>
        <w:t xml:space="preserve">To make suitable training, development and progression opportunities available to all members.</w:t>
      </w:r>
    </w:p>
    <w:p w:rsidR="00000000" w:rsidDel="00000000" w:rsidP="00000000" w:rsidRDefault="00000000" w:rsidRPr="00000000" w14:paraId="00000023">
      <w:pPr>
        <w:numPr>
          <w:ilvl w:val="0"/>
          <w:numId w:val="1"/>
        </w:numPr>
        <w:spacing w:after="0" w:afterAutospacing="0" w:before="0" w:beforeAutospacing="0" w:line="240" w:lineRule="auto"/>
        <w:ind w:left="720" w:hanging="360"/>
      </w:pPr>
      <w:r w:rsidDel="00000000" w:rsidR="00000000" w:rsidRPr="00000000">
        <w:rPr>
          <w:rtl w:val="0"/>
        </w:rPr>
        <w:t xml:space="preserve">To promote equality in the workforce, which RPG CIC believes is good management practice and makes sound </w:t>
        <w:tab/>
        <w:t xml:space="preserve">business sense.</w:t>
      </w:r>
    </w:p>
    <w:p w:rsidR="00000000" w:rsidDel="00000000" w:rsidP="00000000" w:rsidRDefault="00000000" w:rsidRPr="00000000" w14:paraId="00000024">
      <w:pPr>
        <w:numPr>
          <w:ilvl w:val="0"/>
          <w:numId w:val="1"/>
        </w:numPr>
        <w:spacing w:after="0" w:afterAutospacing="0" w:before="0" w:beforeAutospacing="0" w:line="240" w:lineRule="auto"/>
        <w:ind w:left="720" w:hanging="360"/>
      </w:pPr>
      <w:r w:rsidDel="00000000" w:rsidR="00000000" w:rsidRPr="00000000">
        <w:rPr>
          <w:rtl w:val="0"/>
        </w:rPr>
        <w:t xml:space="preserve">To encourage anyone who feels they have been subject to discrimination </w:t>
        <w:tab/>
        <w:t xml:space="preserve">to raise their concerns so we can apply corrective measures</w:t>
      </w:r>
    </w:p>
    <w:p w:rsidR="00000000" w:rsidDel="00000000" w:rsidP="00000000" w:rsidRDefault="00000000" w:rsidRPr="00000000" w14:paraId="00000025">
      <w:pPr>
        <w:numPr>
          <w:ilvl w:val="0"/>
          <w:numId w:val="1"/>
        </w:numPr>
        <w:spacing w:after="240" w:before="0" w:beforeAutospacing="0" w:line="240" w:lineRule="auto"/>
        <w:ind w:left="720" w:hanging="360"/>
      </w:pPr>
      <w:r w:rsidDel="00000000" w:rsidR="00000000" w:rsidRPr="00000000">
        <w:rPr>
          <w:rtl w:val="0"/>
        </w:rPr>
        <w:t xml:space="preserve">To encourage employees to treat everyone with dignity and respect.</w:t>
      </w:r>
    </w:p>
    <w:p w:rsidR="00000000" w:rsidDel="00000000" w:rsidP="00000000" w:rsidRDefault="00000000" w:rsidRPr="00000000" w14:paraId="00000026">
      <w:pPr>
        <w:spacing w:after="240" w:before="240" w:line="240" w:lineRule="auto"/>
        <w:rPr/>
      </w:pPr>
      <w:r w:rsidDel="00000000" w:rsidR="00000000" w:rsidRPr="00000000">
        <w:rPr>
          <w:rtl w:val="0"/>
        </w:rPr>
        <w:t xml:space="preserve">Employees and volunteers are expected to:</w:t>
      </w:r>
    </w:p>
    <w:p w:rsidR="00000000" w:rsidDel="00000000" w:rsidP="00000000" w:rsidRDefault="00000000" w:rsidRPr="00000000" w14:paraId="00000027">
      <w:pPr>
        <w:numPr>
          <w:ilvl w:val="0"/>
          <w:numId w:val="2"/>
        </w:numPr>
        <w:spacing w:after="0" w:afterAutospacing="0" w:before="240" w:line="240" w:lineRule="auto"/>
        <w:ind w:left="720" w:hanging="360"/>
      </w:pPr>
      <w:r w:rsidDel="00000000" w:rsidR="00000000" w:rsidRPr="00000000">
        <w:rPr>
          <w:rtl w:val="0"/>
        </w:rPr>
        <w:t xml:space="preserve">Treat everyone with dignity and respect.</w:t>
      </w:r>
    </w:p>
    <w:p w:rsidR="00000000" w:rsidDel="00000000" w:rsidP="00000000" w:rsidRDefault="00000000" w:rsidRPr="00000000" w14:paraId="00000028">
      <w:pPr>
        <w:numPr>
          <w:ilvl w:val="0"/>
          <w:numId w:val="2"/>
        </w:numPr>
        <w:spacing w:after="0" w:afterAutospacing="0" w:before="0" w:beforeAutospacing="0" w:line="240" w:lineRule="auto"/>
        <w:ind w:left="720" w:hanging="360"/>
      </w:pPr>
      <w:r w:rsidDel="00000000" w:rsidR="00000000" w:rsidRPr="00000000">
        <w:rPr>
          <w:rtl w:val="0"/>
        </w:rPr>
        <w:t xml:space="preserve">Challenge discrimination appropriately.</w:t>
      </w:r>
    </w:p>
    <w:p w:rsidR="00000000" w:rsidDel="00000000" w:rsidP="00000000" w:rsidRDefault="00000000" w:rsidRPr="00000000" w14:paraId="00000029">
      <w:pPr>
        <w:numPr>
          <w:ilvl w:val="0"/>
          <w:numId w:val="2"/>
        </w:numPr>
        <w:spacing w:after="0" w:afterAutospacing="0" w:before="0" w:beforeAutospacing="0" w:line="240" w:lineRule="auto"/>
        <w:ind w:left="720" w:hanging="360"/>
      </w:pPr>
      <w:r w:rsidDel="00000000" w:rsidR="00000000" w:rsidRPr="00000000">
        <w:rPr>
          <w:rtl w:val="0"/>
        </w:rPr>
        <w:t xml:space="preserve">Promote an inclusive environment.</w:t>
      </w:r>
    </w:p>
    <w:p w:rsidR="00000000" w:rsidDel="00000000" w:rsidP="00000000" w:rsidRDefault="00000000" w:rsidRPr="00000000" w14:paraId="0000002A">
      <w:pPr>
        <w:numPr>
          <w:ilvl w:val="0"/>
          <w:numId w:val="2"/>
        </w:numPr>
        <w:spacing w:after="0" w:afterAutospacing="0" w:before="0" w:beforeAutospacing="0" w:line="240" w:lineRule="auto"/>
        <w:ind w:left="720" w:hanging="360"/>
      </w:pPr>
      <w:r w:rsidDel="00000000" w:rsidR="00000000" w:rsidRPr="00000000">
        <w:rPr>
          <w:rtl w:val="0"/>
        </w:rPr>
        <w:t xml:space="preserve">Report concerns promptly.</w:t>
      </w:r>
    </w:p>
    <w:p w:rsidR="00000000" w:rsidDel="00000000" w:rsidP="00000000" w:rsidRDefault="00000000" w:rsidRPr="00000000" w14:paraId="0000002B">
      <w:pPr>
        <w:numPr>
          <w:ilvl w:val="0"/>
          <w:numId w:val="2"/>
        </w:numPr>
        <w:spacing w:after="240" w:before="0" w:beforeAutospacing="0" w:line="240" w:lineRule="auto"/>
        <w:ind w:left="720" w:hanging="360"/>
      </w:pPr>
      <w:r w:rsidDel="00000000" w:rsidR="00000000" w:rsidRPr="00000000">
        <w:rPr>
          <w:rtl w:val="0"/>
        </w:rPr>
        <w:t xml:space="preserve">Follow this policy and the Staff &amp; Volunteer Code of Conduct.</w:t>
      </w:r>
    </w:p>
    <w:p w:rsidR="00000000" w:rsidDel="00000000" w:rsidP="00000000" w:rsidRDefault="00000000" w:rsidRPr="00000000" w14:paraId="0000002C">
      <w:pPr>
        <w:spacing w:before="240" w:line="240" w:lineRule="auto"/>
        <w:rPr/>
      </w:pPr>
      <w:r w:rsidDel="00000000" w:rsidR="00000000" w:rsidRPr="00000000">
        <w:rPr>
          <w:rtl w:val="0"/>
        </w:rPr>
        <w:t xml:space="preserve">RPG CIC Equality and Diversity Policy will be monitored and reviewed annually to ensure that equality and diversity is continually promoted.</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pStyle w:val="Heading2"/>
        <w:keepNext w:val="0"/>
        <w:widowControl w:val="0"/>
        <w:spacing w:after="0" w:before="0" w:line="240" w:lineRule="auto"/>
        <w:rPr>
          <w:b w:val="1"/>
          <w:bCs w:val="1"/>
          <w:sz w:val="24"/>
          <w:szCs w:val="24"/>
        </w:rPr>
      </w:pPr>
      <w:bookmarkStart w:colFirst="0" w:colLast="0" w:name="_ssei9cled52c" w:id="8"/>
      <w:bookmarkEnd w:id="8"/>
      <w:r w:rsidDel="00000000" w:rsidR="00000000" w:rsidRPr="00000000">
        <w:rPr>
          <w:b w:val="1"/>
          <w:bCs w:val="1"/>
          <w:sz w:val="24"/>
          <w:szCs w:val="24"/>
          <w:rtl w:val="0"/>
        </w:rPr>
        <w:t xml:space="preserve">Procedure</w:t>
      </w:r>
    </w:p>
    <w:p w:rsidR="00000000" w:rsidDel="00000000" w:rsidP="00000000" w:rsidRDefault="00000000" w:rsidRPr="00000000" w14:paraId="00000030">
      <w:pPr>
        <w:jc w:val="center"/>
        <w:rPr/>
      </w:pPr>
      <w:r w:rsidDel="00000000" w:rsidR="00000000" w:rsidRPr="00000000">
        <w:rPr>
          <w:rtl w:val="0"/>
        </w:rPr>
        <w:t xml:space="preserve">Anyone who believes they have experienced or witnessed discrimination, bullying, harassment or victimisation is encouraged to raise their concerns as soon as possible. </w:t>
      </w:r>
      <w:r w:rsidDel="00000000" w:rsidR="00000000" w:rsidRPr="00000000">
        <w:rPr/>
        <w:drawing>
          <wp:inline distB="114300" distT="114300" distL="114300" distR="114300">
            <wp:extent cx="4040025" cy="3032309"/>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4040025" cy="3032309"/>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keepLines w:val="1"/>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pStyle w:val="Heading3"/>
        <w:keepNext w:val="0"/>
        <w:widowControl w:val="0"/>
        <w:spacing w:before="280" w:line="240" w:lineRule="auto"/>
        <w:rPr>
          <w:b w:val="1"/>
          <w:bCs w:val="1"/>
          <w:color w:val="000000"/>
          <w:sz w:val="26"/>
          <w:szCs w:val="26"/>
        </w:rPr>
      </w:pPr>
      <w:bookmarkStart w:colFirst="0" w:colLast="0" w:name="_9uc9hg1xvcgg" w:id="9"/>
      <w:bookmarkEnd w:id="9"/>
      <w:r w:rsidDel="00000000" w:rsidR="00000000" w:rsidRPr="00000000">
        <w:rPr>
          <w:b w:val="1"/>
          <w:bCs w:val="1"/>
          <w:color w:val="000000"/>
          <w:sz w:val="26"/>
          <w:szCs w:val="26"/>
          <w:rtl w:val="0"/>
        </w:rPr>
        <w:t xml:space="preserve">Monitoring &amp; Review</w:t>
      </w:r>
    </w:p>
    <w:p w:rsidR="00000000" w:rsidDel="00000000" w:rsidP="00000000" w:rsidRDefault="00000000" w:rsidRPr="00000000" w14:paraId="00000033">
      <w:pPr>
        <w:keepLines w:val="1"/>
        <w:widowControl w:val="0"/>
        <w:spacing w:after="240" w:before="240" w:line="240" w:lineRule="auto"/>
        <w:ind w:left="0" w:right="600" w:firstLine="0"/>
        <w:rPr>
          <w:sz w:val="24"/>
          <w:szCs w:val="24"/>
        </w:rPr>
      </w:pPr>
      <w:r w:rsidDel="00000000" w:rsidR="00000000" w:rsidRPr="00000000">
        <w:rPr>
          <w:sz w:val="24"/>
          <w:szCs w:val="24"/>
          <w:rtl w:val="0"/>
        </w:rPr>
        <w:t xml:space="preserve">This policy will be monitored throughout the year and formally reviewed annually, or sooner where legislation or organisational needs change.</w:t>
      </w:r>
    </w:p>
    <w:p w:rsidR="00000000" w:rsidDel="00000000" w:rsidP="00000000" w:rsidRDefault="00000000" w:rsidRPr="00000000" w14:paraId="00000034">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pStyle w:val="Heading2"/>
        <w:keepNext w:val="0"/>
        <w:widowControl w:val="0"/>
        <w:spacing w:after="0" w:before="0" w:line="240" w:lineRule="auto"/>
        <w:rPr>
          <w:b w:val="1"/>
          <w:bCs w:val="1"/>
          <w:sz w:val="24"/>
          <w:szCs w:val="24"/>
        </w:rPr>
      </w:pPr>
      <w:bookmarkStart w:colFirst="0" w:colLast="0" w:name="_dgf6xlec01x4" w:id="10"/>
      <w:bookmarkEnd w:id="10"/>
      <w:r w:rsidDel="00000000" w:rsidR="00000000" w:rsidRPr="00000000">
        <w:rPr>
          <w:b w:val="1"/>
          <w:bCs w:val="1"/>
          <w:sz w:val="24"/>
          <w:szCs w:val="24"/>
          <w:rtl w:val="0"/>
        </w:rPr>
        <w:t xml:space="preserve">Related Documents</w:t>
      </w:r>
    </w:p>
    <w:p w:rsidR="00000000" w:rsidDel="00000000" w:rsidP="00000000" w:rsidRDefault="00000000" w:rsidRPr="00000000" w14:paraId="00000036">
      <w:pPr>
        <w:numPr>
          <w:ilvl w:val="0"/>
          <w:numId w:val="3"/>
        </w:numPr>
        <w:ind w:left="720" w:hanging="360"/>
        <w:rPr>
          <w:u w:val="none"/>
        </w:rPr>
      </w:pPr>
      <w:r w:rsidDel="00000000" w:rsidR="00000000" w:rsidRPr="00000000">
        <w:rPr>
          <w:rtl w:val="0"/>
        </w:rPr>
        <w:t xml:space="preserve">Staff Handbook</w:t>
      </w:r>
    </w:p>
    <w:p w:rsidR="00000000" w:rsidDel="00000000" w:rsidP="00000000" w:rsidRDefault="00000000" w:rsidRPr="00000000" w14:paraId="00000037">
      <w:pPr>
        <w:numPr>
          <w:ilvl w:val="0"/>
          <w:numId w:val="3"/>
        </w:numPr>
        <w:ind w:left="720" w:hanging="360"/>
        <w:rPr>
          <w:u w:val="none"/>
        </w:rPr>
      </w:pPr>
      <w:r w:rsidDel="00000000" w:rsidR="00000000" w:rsidRPr="00000000">
        <w:rPr>
          <w:rtl w:val="0"/>
        </w:rPr>
        <w:t xml:space="preserve">Staff &amp; Volunteer Code of Conduct</w:t>
      </w:r>
    </w:p>
    <w:p w:rsidR="00000000" w:rsidDel="00000000" w:rsidP="00000000" w:rsidRDefault="00000000" w:rsidRPr="00000000" w14:paraId="00000038">
      <w:pPr>
        <w:numPr>
          <w:ilvl w:val="0"/>
          <w:numId w:val="3"/>
        </w:numPr>
        <w:ind w:left="720" w:hanging="360"/>
        <w:rPr>
          <w:u w:val="none"/>
        </w:rPr>
      </w:pPr>
      <w:r w:rsidDel="00000000" w:rsidR="00000000" w:rsidRPr="00000000">
        <w:rPr>
          <w:rtl w:val="0"/>
        </w:rPr>
        <w:t xml:space="preserve">Grievance Policy</w:t>
      </w:r>
    </w:p>
    <w:p w:rsidR="00000000" w:rsidDel="00000000" w:rsidP="00000000" w:rsidRDefault="00000000" w:rsidRPr="00000000" w14:paraId="00000039">
      <w:pPr>
        <w:numPr>
          <w:ilvl w:val="0"/>
          <w:numId w:val="3"/>
        </w:numPr>
        <w:ind w:left="720" w:hanging="360"/>
        <w:rPr>
          <w:u w:val="none"/>
        </w:rPr>
      </w:pPr>
      <w:r w:rsidDel="00000000" w:rsidR="00000000" w:rsidRPr="00000000">
        <w:rPr>
          <w:rtl w:val="0"/>
        </w:rPr>
        <w:t xml:space="preserve">Disciplinary Policy</w:t>
      </w:r>
    </w:p>
    <w:p w:rsidR="00000000" w:rsidDel="00000000" w:rsidP="00000000" w:rsidRDefault="00000000" w:rsidRPr="00000000" w14:paraId="0000003A">
      <w:pPr>
        <w:numPr>
          <w:ilvl w:val="0"/>
          <w:numId w:val="3"/>
        </w:numPr>
        <w:ind w:left="720" w:hanging="360"/>
        <w:rPr>
          <w:u w:val="none"/>
        </w:rPr>
      </w:pPr>
      <w:r w:rsidDel="00000000" w:rsidR="00000000" w:rsidRPr="00000000">
        <w:rPr>
          <w:rtl w:val="0"/>
        </w:rPr>
        <w:t xml:space="preserve">Safeguarding Policy</w:t>
      </w:r>
    </w:p>
    <w:p w:rsidR="00000000" w:rsidDel="00000000" w:rsidP="00000000" w:rsidRDefault="00000000" w:rsidRPr="00000000" w14:paraId="0000003B">
      <w:pPr>
        <w:numPr>
          <w:ilvl w:val="0"/>
          <w:numId w:val="3"/>
        </w:numPr>
        <w:ind w:left="720" w:hanging="360"/>
        <w:rPr>
          <w:u w:val="none"/>
        </w:rPr>
      </w:pPr>
      <w:r w:rsidDel="00000000" w:rsidR="00000000" w:rsidRPr="00000000">
        <w:rPr>
          <w:rtl w:val="0"/>
        </w:rPr>
        <w:t xml:space="preserve">Complaints Procedure</w:t>
      </w:r>
    </w:p>
    <w:p w:rsidR="00000000" w:rsidDel="00000000" w:rsidP="00000000" w:rsidRDefault="00000000" w:rsidRPr="00000000" w14:paraId="0000003C">
      <w:pPr>
        <w:numPr>
          <w:ilvl w:val="0"/>
          <w:numId w:val="3"/>
        </w:numPr>
        <w:ind w:left="720" w:hanging="360"/>
        <w:rPr>
          <w:u w:val="none"/>
        </w:rPr>
      </w:pPr>
      <w:r w:rsidDel="00000000" w:rsidR="00000000" w:rsidRPr="00000000">
        <w:rPr>
          <w:rtl w:val="0"/>
        </w:rPr>
        <w:t xml:space="preserve">Whistleblowing Policy</w:t>
      </w:r>
      <w:r w:rsidDel="00000000" w:rsidR="00000000" w:rsidRPr="00000000">
        <w:rPr>
          <w:rtl w:val="0"/>
        </w:rPr>
      </w:r>
    </w:p>
    <w:p w:rsidR="00000000" w:rsidDel="00000000" w:rsidP="00000000" w:rsidRDefault="00000000" w:rsidRPr="00000000" w14:paraId="0000003D">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rPr>
          <w:sz w:val="24"/>
          <w:szCs w:val="24"/>
        </w:rPr>
      </w:pPr>
      <w:r w:rsidDel="00000000" w:rsidR="00000000" w:rsidRPr="00000000">
        <w:rPr>
          <w:rtl w:val="0"/>
        </w:rPr>
      </w:r>
    </w:p>
    <w:sectPr>
      <w:headerReference r:id="rId7" w:type="default"/>
      <w:footerReference r:id="rId8" w:type="default"/>
      <w:pgSz w:h="16838" w:w="11906" w:orient="portrait"/>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keepLines w:val="1"/>
      <w:widowControl w:val="0"/>
      <w:spacing w:line="240" w:lineRule="auto"/>
      <w:jc w:val="right"/>
      <w:rPr>
        <w:b w:val="1"/>
        <w:bCs w:val="1"/>
        <w:sz w:val="24"/>
        <w:szCs w:val="24"/>
      </w:rPr>
    </w:pPr>
    <w:r w:rsidDel="00000000" w:rsidR="00000000" w:rsidRPr="00000000">
      <w:rPr>
        <w:b w:val="1"/>
        <w:bCs w:val="1"/>
        <w:sz w:val="24"/>
        <w:szCs w:val="24"/>
        <w:rtl w:val="0"/>
      </w:rPr>
      <w:t xml:space="preserve">Version 1.0</w:t>
    </w:r>
  </w:p>
  <w:p w:rsidR="00000000" w:rsidDel="00000000" w:rsidP="00000000" w:rsidRDefault="00000000" w:rsidRPr="00000000" w14:paraId="00000043">
    <w:pPr>
      <w:keepLines w:val="1"/>
      <w:widowControl w:val="0"/>
      <w:spacing w:line="240" w:lineRule="auto"/>
      <w:jc w:val="right"/>
      <w:rPr>
        <w:b w:val="1"/>
        <w:bCs w:val="1"/>
        <w:sz w:val="24"/>
        <w:szCs w:val="24"/>
      </w:rPr>
    </w:pPr>
    <w:r w:rsidDel="00000000" w:rsidR="00000000" w:rsidRPr="00000000">
      <w:rPr>
        <w:b w:val="1"/>
        <w:bCs w:val="1"/>
        <w:sz w:val="24"/>
        <w:szCs w:val="24"/>
        <w:rtl w:val="0"/>
      </w:rPr>
      <w:t xml:space="preserve">Approved by: Director</w:t>
    </w:r>
  </w:p>
  <w:p w:rsidR="00000000" w:rsidDel="00000000" w:rsidP="00000000" w:rsidRDefault="00000000" w:rsidRPr="00000000" w14:paraId="00000044">
    <w:pPr>
      <w:keepLines w:val="1"/>
      <w:widowControl w:val="0"/>
      <w:spacing w:line="240" w:lineRule="auto"/>
      <w:jc w:val="right"/>
      <w:rPr>
        <w:b w:val="1"/>
        <w:bCs w:val="1"/>
        <w:sz w:val="24"/>
        <w:szCs w:val="24"/>
      </w:rPr>
    </w:pPr>
    <w:r w:rsidDel="00000000" w:rsidR="00000000" w:rsidRPr="00000000">
      <w:rPr>
        <w:b w:val="1"/>
        <w:bCs w:val="1"/>
        <w:sz w:val="24"/>
        <w:szCs w:val="24"/>
        <w:rtl w:val="0"/>
      </w:rPr>
      <w:t xml:space="preserve">Effective Date: July 2026</w:t>
    </w:r>
  </w:p>
  <w:p w:rsidR="00000000" w:rsidDel="00000000" w:rsidP="00000000" w:rsidRDefault="00000000" w:rsidRPr="00000000" w14:paraId="00000045">
    <w:pPr>
      <w:keepLines w:val="1"/>
      <w:widowControl w:val="0"/>
      <w:spacing w:line="240" w:lineRule="auto"/>
      <w:jc w:val="right"/>
      <w:rPr/>
    </w:pPr>
    <w:r w:rsidDel="00000000" w:rsidR="00000000" w:rsidRPr="00000000">
      <w:rPr>
        <w:b w:val="1"/>
        <w:bCs w:val="1"/>
        <w:sz w:val="24"/>
        <w:szCs w:val="24"/>
        <w:rtl w:val="0"/>
      </w:rPr>
      <w:t xml:space="preserve">Review Date: July 2027</w:t>
    </w: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tabs>
        <w:tab w:val="center" w:leader="none" w:pos="4513"/>
        <w:tab w:val="right" w:leader="none" w:pos="9026"/>
      </w:tabs>
      <w:spacing w:line="240" w:lineRule="auto"/>
      <w:jc w:val="center"/>
      <w:rPr>
        <w:rFonts w:ascii="Calibri" w:cs="Calibri" w:eastAsia="Calibri" w:hAnsi="Calibri"/>
        <w:b w:val="1"/>
        <w:bCs w:val="1"/>
        <w:u w:val="single"/>
      </w:rPr>
    </w:pPr>
    <w:r w:rsidDel="00000000" w:rsidR="00000000" w:rsidRPr="00000000">
      <w:rPr>
        <w:rFonts w:ascii="Calibri" w:cs="Calibri" w:eastAsia="Calibri" w:hAnsi="Calibri"/>
        <w:b w:val="1"/>
        <w:bCs w:val="1"/>
        <w:u w:val="single"/>
      </w:rPr>
      <w:drawing>
        <wp:inline distB="0" distT="0" distL="0" distR="0">
          <wp:extent cx="340360" cy="340360"/>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340360" cy="340360"/>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tabs>
        <w:tab w:val="center" w:leader="none" w:pos="4513"/>
        <w:tab w:val="right" w:leader="none" w:pos="9026"/>
      </w:tabs>
      <w:spacing w:line="240" w:lineRule="auto"/>
      <w:jc w:val="center"/>
      <w:rPr/>
    </w:pPr>
    <w:r w:rsidDel="00000000" w:rsidR="00000000" w:rsidRPr="00000000">
      <w:rPr>
        <w:rFonts w:ascii="Calibri" w:cs="Calibri" w:eastAsia="Calibri" w:hAnsi="Calibri"/>
        <w:b w:val="1"/>
        <w:bCs w:val="1"/>
        <w:u w:val="single"/>
        <w:rtl w:val="0"/>
      </w:rPr>
      <w:t xml:space="preserve">Rising Phoenix Gymnastics CIC (RPG CIC) - Equality, Diversity &amp; Inclusion </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